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A9E" w:rsidRPr="008C4C3F" w:rsidRDefault="00725A9E" w:rsidP="008C4C3F">
      <w:pPr>
        <w:pStyle w:val="1"/>
        <w:jc w:val="right"/>
        <w:rPr>
          <w:rFonts w:ascii="Segoe UI" w:eastAsia="Times New Roman" w:hAnsi="Segoe UI" w:cs="Segoe UI"/>
          <w:color w:val="auto"/>
          <w:lang w:eastAsia="ru-RU"/>
        </w:rPr>
      </w:pPr>
      <w:bookmarkStart w:id="0" w:name="_GoBack"/>
      <w:bookmarkEnd w:id="0"/>
      <w:r w:rsidRPr="008C4C3F">
        <w:rPr>
          <w:rFonts w:ascii="Segoe UI" w:eastAsia="Times New Roman" w:hAnsi="Segoe UI" w:cs="Segoe UI"/>
          <w:color w:val="auto"/>
          <w:lang w:eastAsia="ru-RU"/>
        </w:rPr>
        <w:t>ПРЕСС-РЕЛИЗ</w:t>
      </w:r>
    </w:p>
    <w:p w:rsidR="00725A9E" w:rsidRDefault="00387789" w:rsidP="00725A9E">
      <w:pPr>
        <w:widowControl w:val="0"/>
        <w:suppressAutoHyphens/>
        <w:spacing w:after="0" w:line="20" w:lineRule="atLeast"/>
        <w:ind w:firstLine="709"/>
        <w:jc w:val="both"/>
      </w:pPr>
      <w:r>
        <w:rPr>
          <w:rFonts w:ascii="Segoe UI" w:hAnsi="Segoe UI" w:cs="Segoe UI"/>
          <w:b/>
          <w:noProof/>
          <w:lang w:eastAsia="ru-RU"/>
        </w:rPr>
        <w:drawing>
          <wp:inline distT="0" distB="0" distL="0" distR="0">
            <wp:extent cx="1952625" cy="809625"/>
            <wp:effectExtent l="0" t="0" r="9525" b="9525"/>
            <wp:docPr id="1" name="Рисунок 1" descr="cid:image002.jpg@01D17F7E.CD3B7D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jpg@01D17F7E.CD3B7DD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9E" w:rsidRDefault="00725A9E" w:rsidP="00725A9E">
      <w:pPr>
        <w:widowControl w:val="0"/>
        <w:suppressAutoHyphens/>
        <w:spacing w:after="0" w:line="20" w:lineRule="atLeast"/>
        <w:ind w:firstLine="709"/>
        <w:jc w:val="both"/>
      </w:pPr>
    </w:p>
    <w:p w:rsidR="00BE63A1" w:rsidRDefault="00BE63A1" w:rsidP="00725A9E">
      <w:pPr>
        <w:widowControl w:val="0"/>
        <w:suppressAutoHyphens/>
        <w:spacing w:after="0" w:line="20" w:lineRule="atLeast"/>
        <w:ind w:firstLine="709"/>
        <w:jc w:val="both"/>
      </w:pPr>
    </w:p>
    <w:p w:rsidR="00725A9E" w:rsidRPr="00BE63A1" w:rsidRDefault="00366CCD" w:rsidP="00725A9E">
      <w:pPr>
        <w:jc w:val="center"/>
        <w:rPr>
          <w:rFonts w:asciiTheme="majorHAnsi" w:eastAsia="Calibri" w:hAnsiTheme="majorHAnsi" w:cs="Times New Roman"/>
          <w:b/>
          <w:sz w:val="32"/>
          <w:szCs w:val="32"/>
        </w:rPr>
      </w:pPr>
      <w:r w:rsidRPr="00BE63A1">
        <w:rPr>
          <w:rFonts w:asciiTheme="majorHAnsi" w:eastAsia="Calibri" w:hAnsiTheme="majorHAnsi" w:cs="Times New Roman"/>
          <w:b/>
          <w:sz w:val="32"/>
          <w:szCs w:val="32"/>
        </w:rPr>
        <w:t xml:space="preserve">В </w:t>
      </w:r>
      <w:r w:rsidR="00725A9E" w:rsidRPr="00BE63A1">
        <w:rPr>
          <w:rFonts w:asciiTheme="majorHAnsi" w:eastAsia="Calibri" w:hAnsiTheme="majorHAnsi" w:cs="Times New Roman"/>
          <w:b/>
          <w:sz w:val="32"/>
          <w:szCs w:val="32"/>
        </w:rPr>
        <w:t>Кадастров</w:t>
      </w:r>
      <w:r w:rsidRPr="00BE63A1">
        <w:rPr>
          <w:rFonts w:asciiTheme="majorHAnsi" w:eastAsia="Calibri" w:hAnsiTheme="majorHAnsi" w:cs="Times New Roman"/>
          <w:b/>
          <w:sz w:val="32"/>
          <w:szCs w:val="32"/>
        </w:rPr>
        <w:t>ой палате</w:t>
      </w:r>
      <w:r w:rsidR="00725A9E" w:rsidRPr="00BE63A1">
        <w:rPr>
          <w:rFonts w:asciiTheme="majorHAnsi" w:eastAsia="Calibri" w:hAnsiTheme="majorHAnsi" w:cs="Times New Roman"/>
          <w:b/>
          <w:sz w:val="32"/>
          <w:szCs w:val="32"/>
        </w:rPr>
        <w:t xml:space="preserve"> по Москве </w:t>
      </w:r>
      <w:r w:rsidRPr="00BE63A1">
        <w:rPr>
          <w:rFonts w:asciiTheme="majorHAnsi" w:eastAsia="Calibri" w:hAnsiTheme="majorHAnsi" w:cs="Times New Roman"/>
          <w:b/>
          <w:sz w:val="32"/>
          <w:szCs w:val="32"/>
        </w:rPr>
        <w:t>проведена учебная пожарная эвакуация</w:t>
      </w:r>
    </w:p>
    <w:p w:rsidR="009F7F7A" w:rsidRPr="00BE63A1" w:rsidRDefault="009F7F7A" w:rsidP="009F7F7A">
      <w:pPr>
        <w:ind w:firstLine="709"/>
        <w:jc w:val="both"/>
        <w:rPr>
          <w:rFonts w:asciiTheme="majorHAnsi" w:hAnsiTheme="majorHAnsi" w:cs="Times New Roman"/>
          <w:sz w:val="28"/>
          <w:szCs w:val="28"/>
        </w:rPr>
      </w:pPr>
      <w:r w:rsidRPr="00BE63A1">
        <w:rPr>
          <w:rFonts w:asciiTheme="majorHAnsi" w:hAnsiTheme="majorHAnsi" w:cs="Times New Roman"/>
          <w:sz w:val="28"/>
          <w:szCs w:val="28"/>
        </w:rPr>
        <w:t xml:space="preserve">17 апреля 2018 года 3-м региональным отделом надзорной деятельности </w:t>
      </w:r>
      <w:r w:rsidR="00C960A4" w:rsidRPr="00BE63A1">
        <w:rPr>
          <w:rFonts w:asciiTheme="majorHAnsi" w:hAnsiTheme="majorHAnsi" w:cs="Times New Roman"/>
          <w:sz w:val="28"/>
          <w:szCs w:val="28"/>
        </w:rPr>
        <w:br/>
      </w:r>
      <w:r w:rsidRPr="00BE63A1">
        <w:rPr>
          <w:rFonts w:asciiTheme="majorHAnsi" w:hAnsiTheme="majorHAnsi" w:cs="Times New Roman"/>
          <w:sz w:val="28"/>
          <w:szCs w:val="28"/>
        </w:rPr>
        <w:t>и профилактической работы Управления по ВАО Главного управления МЧС России по г. Москве, в рамках внеплановой проверки, проведена учебная пожарная эвакуация в здании Кадастровой палаты по Москве, расположенном по адресу: Зеленый проспект, д. 20.</w:t>
      </w:r>
    </w:p>
    <w:p w:rsidR="00366CCD" w:rsidRPr="00BE63A1" w:rsidRDefault="00366CCD" w:rsidP="00366CCD">
      <w:pPr>
        <w:ind w:firstLine="709"/>
        <w:jc w:val="both"/>
        <w:rPr>
          <w:rFonts w:asciiTheme="majorHAnsi" w:hAnsiTheme="majorHAnsi" w:cs="Times New Roman"/>
          <w:sz w:val="28"/>
          <w:szCs w:val="28"/>
        </w:rPr>
      </w:pPr>
      <w:r w:rsidRPr="00BE63A1">
        <w:rPr>
          <w:rFonts w:asciiTheme="majorHAnsi" w:hAnsiTheme="majorHAnsi" w:cs="Times New Roman"/>
          <w:sz w:val="28"/>
          <w:szCs w:val="28"/>
        </w:rPr>
        <w:t xml:space="preserve">Учебная </w:t>
      </w:r>
      <w:r w:rsidR="00212614" w:rsidRPr="00BE63A1">
        <w:rPr>
          <w:rFonts w:asciiTheme="majorHAnsi" w:hAnsiTheme="majorHAnsi" w:cs="Times New Roman"/>
          <w:sz w:val="28"/>
          <w:szCs w:val="28"/>
        </w:rPr>
        <w:t xml:space="preserve">пожарная </w:t>
      </w:r>
      <w:r w:rsidRPr="00BE63A1">
        <w:rPr>
          <w:rFonts w:asciiTheme="majorHAnsi" w:hAnsiTheme="majorHAnsi" w:cs="Times New Roman"/>
          <w:sz w:val="28"/>
          <w:szCs w:val="28"/>
        </w:rPr>
        <w:t>эвакуация</w:t>
      </w:r>
      <w:r w:rsidR="00C960A4" w:rsidRPr="00BE63A1">
        <w:rPr>
          <w:rFonts w:asciiTheme="majorHAnsi" w:hAnsiTheme="majorHAnsi" w:cs="Times New Roman"/>
          <w:sz w:val="28"/>
          <w:szCs w:val="28"/>
        </w:rPr>
        <w:t xml:space="preserve"> –</w:t>
      </w:r>
      <w:r w:rsidR="009F7F7A" w:rsidRPr="00BE63A1">
        <w:rPr>
          <w:rFonts w:asciiTheme="majorHAnsi" w:hAnsiTheme="majorHAnsi" w:cs="Times New Roman"/>
          <w:sz w:val="28"/>
          <w:szCs w:val="28"/>
        </w:rPr>
        <w:t xml:space="preserve"> </w:t>
      </w:r>
      <w:r w:rsidRPr="00BE63A1">
        <w:rPr>
          <w:rFonts w:asciiTheme="majorHAnsi" w:hAnsiTheme="majorHAnsi" w:cs="Times New Roman"/>
          <w:sz w:val="28"/>
          <w:szCs w:val="28"/>
        </w:rPr>
        <w:t>ответственн</w:t>
      </w:r>
      <w:r w:rsidR="009F7F7A" w:rsidRPr="00BE63A1">
        <w:rPr>
          <w:rFonts w:asciiTheme="majorHAnsi" w:hAnsiTheme="majorHAnsi" w:cs="Times New Roman"/>
          <w:sz w:val="28"/>
          <w:szCs w:val="28"/>
        </w:rPr>
        <w:t xml:space="preserve">ое </w:t>
      </w:r>
      <w:r w:rsidRPr="00BE63A1">
        <w:rPr>
          <w:rFonts w:asciiTheme="majorHAnsi" w:hAnsiTheme="majorHAnsi" w:cs="Times New Roman"/>
          <w:sz w:val="28"/>
          <w:szCs w:val="28"/>
        </w:rPr>
        <w:t>и сложн</w:t>
      </w:r>
      <w:r w:rsidR="009F7F7A" w:rsidRPr="00BE63A1">
        <w:rPr>
          <w:rFonts w:asciiTheme="majorHAnsi" w:hAnsiTheme="majorHAnsi" w:cs="Times New Roman"/>
          <w:sz w:val="28"/>
          <w:szCs w:val="28"/>
        </w:rPr>
        <w:t>ое</w:t>
      </w:r>
      <w:r w:rsidRPr="00BE63A1">
        <w:rPr>
          <w:rFonts w:asciiTheme="majorHAnsi" w:hAnsiTheme="majorHAnsi" w:cs="Times New Roman"/>
          <w:sz w:val="28"/>
          <w:szCs w:val="28"/>
        </w:rPr>
        <w:t xml:space="preserve"> мероприяти</w:t>
      </w:r>
      <w:r w:rsidR="009F7F7A" w:rsidRPr="00BE63A1">
        <w:rPr>
          <w:rFonts w:asciiTheme="majorHAnsi" w:hAnsiTheme="majorHAnsi" w:cs="Times New Roman"/>
          <w:sz w:val="28"/>
          <w:szCs w:val="28"/>
        </w:rPr>
        <w:t>е</w:t>
      </w:r>
      <w:r w:rsidRPr="00BE63A1">
        <w:rPr>
          <w:rFonts w:asciiTheme="majorHAnsi" w:hAnsiTheme="majorHAnsi" w:cs="Times New Roman"/>
          <w:sz w:val="28"/>
          <w:szCs w:val="28"/>
        </w:rPr>
        <w:t xml:space="preserve"> </w:t>
      </w:r>
      <w:r w:rsidR="009F7F7A" w:rsidRPr="00BE63A1">
        <w:rPr>
          <w:rFonts w:asciiTheme="majorHAnsi" w:hAnsiTheme="majorHAnsi" w:cs="Times New Roman"/>
          <w:sz w:val="28"/>
          <w:szCs w:val="28"/>
        </w:rPr>
        <w:br/>
      </w:r>
      <w:r w:rsidRPr="00BE63A1">
        <w:rPr>
          <w:rFonts w:asciiTheme="majorHAnsi" w:hAnsiTheme="majorHAnsi" w:cs="Times New Roman"/>
          <w:sz w:val="28"/>
          <w:szCs w:val="28"/>
        </w:rPr>
        <w:t xml:space="preserve">в системе мер по обеспечению пожарной безопасности в </w:t>
      </w:r>
      <w:r w:rsidR="00212614" w:rsidRPr="00BE63A1">
        <w:rPr>
          <w:rFonts w:asciiTheme="majorHAnsi" w:hAnsiTheme="majorHAnsi" w:cs="Times New Roman"/>
          <w:sz w:val="28"/>
          <w:szCs w:val="28"/>
        </w:rPr>
        <w:t>любой организации</w:t>
      </w:r>
      <w:r w:rsidRPr="00BE63A1">
        <w:rPr>
          <w:rFonts w:asciiTheme="majorHAnsi" w:hAnsiTheme="majorHAnsi" w:cs="Times New Roman"/>
          <w:sz w:val="28"/>
          <w:szCs w:val="28"/>
        </w:rPr>
        <w:t>.</w:t>
      </w:r>
    </w:p>
    <w:p w:rsidR="00366CCD" w:rsidRPr="00BE63A1" w:rsidRDefault="00366CCD" w:rsidP="00366CCD">
      <w:pPr>
        <w:ind w:firstLine="709"/>
        <w:jc w:val="both"/>
        <w:rPr>
          <w:rFonts w:asciiTheme="majorHAnsi" w:hAnsiTheme="majorHAnsi" w:cs="Times New Roman"/>
          <w:sz w:val="28"/>
          <w:szCs w:val="28"/>
        </w:rPr>
      </w:pPr>
      <w:r w:rsidRPr="00BE63A1">
        <w:rPr>
          <w:rFonts w:asciiTheme="majorHAnsi" w:hAnsiTheme="majorHAnsi" w:cs="Times New Roman"/>
          <w:sz w:val="28"/>
          <w:szCs w:val="28"/>
        </w:rPr>
        <w:t xml:space="preserve">Главной целью проведения учебной тренировки является проверка готовности </w:t>
      </w:r>
      <w:r w:rsidR="009F7F7A" w:rsidRPr="00BE63A1">
        <w:rPr>
          <w:rFonts w:asciiTheme="majorHAnsi" w:hAnsiTheme="majorHAnsi" w:cs="Times New Roman"/>
          <w:sz w:val="28"/>
          <w:szCs w:val="28"/>
        </w:rPr>
        <w:t>организации</w:t>
      </w:r>
      <w:r w:rsidRPr="00BE63A1">
        <w:rPr>
          <w:rFonts w:asciiTheme="majorHAnsi" w:hAnsiTheme="majorHAnsi" w:cs="Times New Roman"/>
          <w:sz w:val="28"/>
          <w:szCs w:val="28"/>
        </w:rPr>
        <w:t xml:space="preserve"> </w:t>
      </w:r>
      <w:r w:rsidR="00715B8B" w:rsidRPr="00BE63A1">
        <w:rPr>
          <w:rFonts w:asciiTheme="majorHAnsi" w:hAnsiTheme="majorHAnsi" w:cs="Times New Roman"/>
          <w:sz w:val="28"/>
          <w:szCs w:val="28"/>
        </w:rPr>
        <w:t>к</w:t>
      </w:r>
      <w:r w:rsidRPr="00BE63A1">
        <w:rPr>
          <w:rFonts w:asciiTheme="majorHAnsi" w:hAnsiTheme="majorHAnsi" w:cs="Times New Roman"/>
          <w:sz w:val="28"/>
          <w:szCs w:val="28"/>
        </w:rPr>
        <w:t xml:space="preserve"> проведению быс</w:t>
      </w:r>
      <w:r w:rsidR="00212614" w:rsidRPr="00BE63A1">
        <w:rPr>
          <w:rFonts w:asciiTheme="majorHAnsi" w:hAnsiTheme="majorHAnsi" w:cs="Times New Roman"/>
          <w:sz w:val="28"/>
          <w:szCs w:val="28"/>
        </w:rPr>
        <w:t xml:space="preserve">трой и безопасной </w:t>
      </w:r>
      <w:r w:rsidR="009F7F7A" w:rsidRPr="00BE63A1">
        <w:rPr>
          <w:rFonts w:asciiTheme="majorHAnsi" w:hAnsiTheme="majorHAnsi" w:cs="Times New Roman"/>
          <w:sz w:val="28"/>
          <w:szCs w:val="28"/>
        </w:rPr>
        <w:t xml:space="preserve">жизни и </w:t>
      </w:r>
      <w:r w:rsidR="00212614" w:rsidRPr="00BE63A1">
        <w:rPr>
          <w:rFonts w:asciiTheme="majorHAnsi" w:hAnsiTheme="majorHAnsi" w:cs="Times New Roman"/>
          <w:sz w:val="28"/>
          <w:szCs w:val="28"/>
        </w:rPr>
        <w:t>здоровья</w:t>
      </w:r>
      <w:r w:rsidRPr="00BE63A1">
        <w:rPr>
          <w:rFonts w:asciiTheme="majorHAnsi" w:hAnsiTheme="majorHAnsi" w:cs="Times New Roman"/>
          <w:sz w:val="28"/>
          <w:szCs w:val="28"/>
        </w:rPr>
        <w:t xml:space="preserve"> </w:t>
      </w:r>
      <w:r w:rsidR="009F7F7A" w:rsidRPr="00BE63A1">
        <w:rPr>
          <w:rFonts w:asciiTheme="majorHAnsi" w:hAnsiTheme="majorHAnsi" w:cs="Times New Roman"/>
          <w:sz w:val="28"/>
          <w:szCs w:val="28"/>
        </w:rPr>
        <w:t>сотрудников</w:t>
      </w:r>
      <w:r w:rsidR="00715B8B" w:rsidRPr="00BE63A1">
        <w:rPr>
          <w:rFonts w:asciiTheme="majorHAnsi" w:hAnsiTheme="majorHAnsi" w:cs="Times New Roman"/>
          <w:sz w:val="28"/>
          <w:szCs w:val="28"/>
        </w:rPr>
        <w:t xml:space="preserve"> эвакуации</w:t>
      </w:r>
      <w:r w:rsidRPr="00BE63A1">
        <w:rPr>
          <w:rFonts w:asciiTheme="majorHAnsi" w:hAnsiTheme="majorHAnsi" w:cs="Times New Roman"/>
          <w:sz w:val="28"/>
          <w:szCs w:val="28"/>
        </w:rPr>
        <w:t xml:space="preserve"> на случай пожара. </w:t>
      </w:r>
      <w:r w:rsidR="00902C26" w:rsidRPr="00BE63A1">
        <w:rPr>
          <w:rFonts w:asciiTheme="majorHAnsi" w:hAnsiTheme="majorHAnsi" w:cs="Times New Roman"/>
          <w:sz w:val="28"/>
          <w:szCs w:val="28"/>
        </w:rPr>
        <w:t>Д</w:t>
      </w:r>
      <w:r w:rsidR="00722F68" w:rsidRPr="00BE63A1">
        <w:rPr>
          <w:rFonts w:asciiTheme="majorHAnsi" w:hAnsiTheme="majorHAnsi" w:cs="Times New Roman"/>
          <w:sz w:val="28"/>
          <w:szCs w:val="28"/>
        </w:rPr>
        <w:t>ля</w:t>
      </w:r>
      <w:r w:rsidR="00902C26" w:rsidRPr="00BE63A1">
        <w:rPr>
          <w:rFonts w:asciiTheme="majorHAnsi" w:hAnsiTheme="majorHAnsi" w:cs="Times New Roman"/>
          <w:sz w:val="28"/>
          <w:szCs w:val="28"/>
        </w:rPr>
        <w:t xml:space="preserve"> обеспечения безопасности</w:t>
      </w:r>
      <w:r w:rsidR="00722F68" w:rsidRPr="00BE63A1">
        <w:rPr>
          <w:rFonts w:asciiTheme="majorHAnsi" w:hAnsiTheme="majorHAnsi" w:cs="Times New Roman"/>
          <w:sz w:val="28"/>
          <w:szCs w:val="28"/>
        </w:rPr>
        <w:t xml:space="preserve"> необходимо проведение </w:t>
      </w:r>
      <w:r w:rsidR="00E85CE6" w:rsidRPr="00BE63A1">
        <w:rPr>
          <w:rFonts w:asciiTheme="majorHAnsi" w:hAnsiTheme="majorHAnsi" w:cs="Times New Roman"/>
          <w:sz w:val="28"/>
          <w:szCs w:val="28"/>
        </w:rPr>
        <w:t xml:space="preserve">регулярных </w:t>
      </w:r>
      <w:r w:rsidRPr="00BE63A1">
        <w:rPr>
          <w:rFonts w:asciiTheme="majorHAnsi" w:hAnsiTheme="majorHAnsi" w:cs="Times New Roman"/>
          <w:sz w:val="28"/>
          <w:szCs w:val="28"/>
        </w:rPr>
        <w:t>практически</w:t>
      </w:r>
      <w:r w:rsidR="00722F68" w:rsidRPr="00BE63A1">
        <w:rPr>
          <w:rFonts w:asciiTheme="majorHAnsi" w:hAnsiTheme="majorHAnsi" w:cs="Times New Roman"/>
          <w:sz w:val="28"/>
          <w:szCs w:val="28"/>
        </w:rPr>
        <w:t>х тренировок</w:t>
      </w:r>
      <w:r w:rsidRPr="00BE63A1">
        <w:rPr>
          <w:rFonts w:asciiTheme="majorHAnsi" w:hAnsiTheme="majorHAnsi" w:cs="Times New Roman"/>
          <w:sz w:val="28"/>
          <w:szCs w:val="28"/>
        </w:rPr>
        <w:t xml:space="preserve"> персонала.</w:t>
      </w:r>
    </w:p>
    <w:p w:rsidR="00722F68" w:rsidRPr="00BE63A1" w:rsidRDefault="00E85CE6" w:rsidP="00E85CE6">
      <w:pPr>
        <w:jc w:val="center"/>
        <w:rPr>
          <w:rFonts w:asciiTheme="majorHAnsi" w:hAnsiTheme="majorHAnsi" w:cs="Times New Roman"/>
          <w:sz w:val="28"/>
          <w:szCs w:val="28"/>
        </w:rPr>
      </w:pPr>
      <w:r w:rsidRPr="00BE63A1">
        <w:rPr>
          <w:rFonts w:asciiTheme="majorHAnsi" w:hAnsiTheme="majorHAnsi" w:cs="Times New Roman"/>
          <w:noProof/>
          <w:sz w:val="28"/>
          <w:szCs w:val="28"/>
          <w:lang w:eastAsia="ru-RU"/>
        </w:rPr>
        <w:drawing>
          <wp:inline distT="0" distB="0" distL="0" distR="0" wp14:anchorId="6AC12981" wp14:editId="0F622444">
            <wp:extent cx="4774380" cy="441007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_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162" cy="44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614" w:rsidRPr="00BE63A1" w:rsidRDefault="00D62622" w:rsidP="00366CCD">
      <w:pPr>
        <w:ind w:firstLine="709"/>
        <w:jc w:val="both"/>
        <w:rPr>
          <w:rFonts w:asciiTheme="majorHAnsi" w:hAnsiTheme="majorHAnsi" w:cs="Times New Roman"/>
          <w:sz w:val="28"/>
          <w:szCs w:val="28"/>
        </w:rPr>
      </w:pPr>
      <w:r w:rsidRPr="00BE63A1">
        <w:rPr>
          <w:rFonts w:asciiTheme="majorHAnsi" w:hAnsiTheme="majorHAnsi" w:cs="Times New Roman"/>
          <w:sz w:val="28"/>
          <w:szCs w:val="28"/>
        </w:rPr>
        <w:lastRenderedPageBreak/>
        <w:t>Целями мероприятия являла</w:t>
      </w:r>
      <w:r w:rsidR="00212614" w:rsidRPr="00BE63A1">
        <w:rPr>
          <w:rFonts w:asciiTheme="majorHAnsi" w:hAnsiTheme="majorHAnsi" w:cs="Times New Roman"/>
          <w:sz w:val="28"/>
          <w:szCs w:val="28"/>
        </w:rPr>
        <w:t xml:space="preserve">сь </w:t>
      </w:r>
      <w:r w:rsidRPr="00BE63A1">
        <w:rPr>
          <w:rFonts w:asciiTheme="majorHAnsi" w:hAnsiTheme="majorHAnsi" w:cs="Times New Roman"/>
          <w:sz w:val="28"/>
          <w:szCs w:val="28"/>
        </w:rPr>
        <w:t>всесторонняя проверка готовности учреждения к проведению быстрой и безопасной эвакуации;</w:t>
      </w:r>
      <w:r w:rsidR="00D4615C" w:rsidRPr="00BE63A1">
        <w:rPr>
          <w:rFonts w:asciiTheme="majorHAnsi" w:hAnsiTheme="majorHAnsi" w:cs="Times New Roman"/>
          <w:sz w:val="28"/>
          <w:szCs w:val="28"/>
        </w:rPr>
        <w:t xml:space="preserve"> замер вр</w:t>
      </w:r>
      <w:r w:rsidRPr="00BE63A1">
        <w:rPr>
          <w:rFonts w:asciiTheme="majorHAnsi" w:hAnsiTheme="majorHAnsi" w:cs="Times New Roman"/>
          <w:sz w:val="28"/>
          <w:szCs w:val="28"/>
        </w:rPr>
        <w:t>емени задержки начала эвакуации;</w:t>
      </w:r>
      <w:r w:rsidR="00D4615C" w:rsidRPr="00BE63A1">
        <w:rPr>
          <w:rFonts w:asciiTheme="majorHAnsi" w:hAnsiTheme="majorHAnsi" w:cs="Times New Roman"/>
          <w:sz w:val="28"/>
          <w:szCs w:val="28"/>
        </w:rPr>
        <w:t xml:space="preserve"> выяснение </w:t>
      </w:r>
      <w:r w:rsidRPr="00BE63A1">
        <w:rPr>
          <w:rFonts w:asciiTheme="majorHAnsi" w:hAnsiTheme="majorHAnsi" w:cs="Times New Roman"/>
          <w:sz w:val="28"/>
          <w:szCs w:val="28"/>
        </w:rPr>
        <w:t>действий сотрудников</w:t>
      </w:r>
      <w:r w:rsidR="00C960A4" w:rsidRPr="00BE63A1">
        <w:rPr>
          <w:rFonts w:asciiTheme="majorHAnsi" w:hAnsiTheme="majorHAnsi" w:cs="Times New Roman"/>
          <w:sz w:val="28"/>
          <w:szCs w:val="28"/>
        </w:rPr>
        <w:t xml:space="preserve"> </w:t>
      </w:r>
      <w:r w:rsidRPr="00BE63A1">
        <w:rPr>
          <w:rFonts w:asciiTheme="majorHAnsi" w:hAnsiTheme="majorHAnsi" w:cs="Times New Roman"/>
          <w:sz w:val="28"/>
          <w:szCs w:val="28"/>
        </w:rPr>
        <w:t>при пожаре;</w:t>
      </w:r>
      <w:r w:rsidR="00D4615C" w:rsidRPr="00BE63A1">
        <w:rPr>
          <w:rFonts w:asciiTheme="majorHAnsi" w:hAnsiTheme="majorHAnsi" w:cs="Times New Roman"/>
          <w:sz w:val="28"/>
          <w:szCs w:val="28"/>
        </w:rPr>
        <w:t xml:space="preserve"> выявление реального времени, необходимого для эвакуации.</w:t>
      </w:r>
    </w:p>
    <w:p w:rsidR="00D4615C" w:rsidRPr="00BE63A1" w:rsidRDefault="00D4615C" w:rsidP="00D4615C">
      <w:pPr>
        <w:ind w:firstLine="709"/>
        <w:jc w:val="both"/>
        <w:rPr>
          <w:rFonts w:asciiTheme="majorHAnsi" w:hAnsiTheme="majorHAnsi" w:cs="Times New Roman"/>
          <w:sz w:val="28"/>
          <w:szCs w:val="28"/>
        </w:rPr>
      </w:pPr>
      <w:r w:rsidRPr="00BE63A1">
        <w:rPr>
          <w:rFonts w:asciiTheme="majorHAnsi" w:hAnsiTheme="majorHAnsi" w:cs="Times New Roman"/>
          <w:sz w:val="28"/>
          <w:szCs w:val="28"/>
        </w:rPr>
        <w:t xml:space="preserve">Проведенная </w:t>
      </w:r>
      <w:r w:rsidR="008842C8" w:rsidRPr="00BE63A1">
        <w:rPr>
          <w:rFonts w:asciiTheme="majorHAnsi" w:hAnsiTheme="majorHAnsi" w:cs="Times New Roman"/>
          <w:sz w:val="28"/>
          <w:szCs w:val="28"/>
        </w:rPr>
        <w:t>практическая</w:t>
      </w:r>
      <w:r w:rsidRPr="00BE63A1">
        <w:rPr>
          <w:rFonts w:asciiTheme="majorHAnsi" w:hAnsiTheme="majorHAnsi" w:cs="Times New Roman"/>
          <w:sz w:val="28"/>
          <w:szCs w:val="28"/>
        </w:rPr>
        <w:t xml:space="preserve"> тренировка</w:t>
      </w:r>
      <w:r w:rsidR="008842C8" w:rsidRPr="00BE63A1">
        <w:rPr>
          <w:rFonts w:asciiTheme="majorHAnsi" w:hAnsiTheme="majorHAnsi" w:cs="Times New Roman"/>
          <w:sz w:val="28"/>
          <w:szCs w:val="28"/>
        </w:rPr>
        <w:t xml:space="preserve"> по эвакуации</w:t>
      </w:r>
      <w:r w:rsidRPr="00BE63A1">
        <w:rPr>
          <w:rFonts w:asciiTheme="majorHAnsi" w:hAnsiTheme="majorHAnsi" w:cs="Times New Roman"/>
          <w:sz w:val="28"/>
          <w:szCs w:val="28"/>
        </w:rPr>
        <w:t xml:space="preserve"> показала </w:t>
      </w:r>
      <w:r w:rsidR="003344B6" w:rsidRPr="00BE63A1">
        <w:rPr>
          <w:rFonts w:asciiTheme="majorHAnsi" w:hAnsiTheme="majorHAnsi" w:cs="Times New Roman"/>
          <w:sz w:val="28"/>
          <w:szCs w:val="28"/>
        </w:rPr>
        <w:t>эффективное</w:t>
      </w:r>
      <w:r w:rsidRPr="00BE63A1">
        <w:rPr>
          <w:rFonts w:asciiTheme="majorHAnsi" w:hAnsiTheme="majorHAnsi" w:cs="Times New Roman"/>
          <w:sz w:val="28"/>
          <w:szCs w:val="28"/>
        </w:rPr>
        <w:t xml:space="preserve"> взаимодействи</w:t>
      </w:r>
      <w:r w:rsidR="003344B6" w:rsidRPr="00BE63A1">
        <w:rPr>
          <w:rFonts w:asciiTheme="majorHAnsi" w:hAnsiTheme="majorHAnsi" w:cs="Times New Roman"/>
          <w:sz w:val="28"/>
          <w:szCs w:val="28"/>
        </w:rPr>
        <w:t>е</w:t>
      </w:r>
      <w:r w:rsidRPr="00BE63A1">
        <w:rPr>
          <w:rFonts w:asciiTheme="majorHAnsi" w:hAnsiTheme="majorHAnsi" w:cs="Times New Roman"/>
          <w:sz w:val="28"/>
          <w:szCs w:val="28"/>
        </w:rPr>
        <w:t xml:space="preserve"> сотрудников Кадастровой палаты по Москве</w:t>
      </w:r>
      <w:r w:rsidR="003344B6" w:rsidRPr="00BE63A1">
        <w:rPr>
          <w:rFonts w:asciiTheme="majorHAnsi" w:hAnsiTheme="majorHAnsi" w:cs="Times New Roman"/>
          <w:sz w:val="28"/>
          <w:szCs w:val="28"/>
        </w:rPr>
        <w:t xml:space="preserve"> и</w:t>
      </w:r>
      <w:r w:rsidRPr="00BE63A1">
        <w:rPr>
          <w:rFonts w:asciiTheme="majorHAnsi" w:hAnsiTheme="majorHAnsi" w:cs="Times New Roman"/>
          <w:sz w:val="28"/>
          <w:szCs w:val="28"/>
        </w:rPr>
        <w:t xml:space="preserve"> подразделени</w:t>
      </w:r>
      <w:r w:rsidR="003344B6" w:rsidRPr="00BE63A1">
        <w:rPr>
          <w:rFonts w:asciiTheme="majorHAnsi" w:hAnsiTheme="majorHAnsi" w:cs="Times New Roman"/>
          <w:sz w:val="28"/>
          <w:szCs w:val="28"/>
        </w:rPr>
        <w:t>я</w:t>
      </w:r>
      <w:r w:rsidRPr="00BE63A1">
        <w:rPr>
          <w:rFonts w:asciiTheme="majorHAnsi" w:hAnsiTheme="majorHAnsi" w:cs="Times New Roman"/>
          <w:sz w:val="28"/>
          <w:szCs w:val="28"/>
        </w:rPr>
        <w:t xml:space="preserve"> МЧС России по г. Москве, подтвердила </w:t>
      </w:r>
      <w:r w:rsidR="003344B6" w:rsidRPr="00BE63A1">
        <w:rPr>
          <w:rFonts w:asciiTheme="majorHAnsi" w:hAnsiTheme="majorHAnsi" w:cs="Times New Roman"/>
          <w:sz w:val="28"/>
          <w:szCs w:val="28"/>
        </w:rPr>
        <w:t>работоспособность</w:t>
      </w:r>
      <w:r w:rsidRPr="00BE63A1">
        <w:rPr>
          <w:rFonts w:asciiTheme="majorHAnsi" w:hAnsiTheme="majorHAnsi" w:cs="Times New Roman"/>
          <w:sz w:val="28"/>
          <w:szCs w:val="28"/>
        </w:rPr>
        <w:t xml:space="preserve"> установленных систем пожарной сигнализации, трев</w:t>
      </w:r>
      <w:r w:rsidR="008842C8" w:rsidRPr="00BE63A1">
        <w:rPr>
          <w:rFonts w:asciiTheme="majorHAnsi" w:hAnsiTheme="majorHAnsi" w:cs="Times New Roman"/>
          <w:sz w:val="28"/>
          <w:szCs w:val="28"/>
        </w:rPr>
        <w:t>ожного оповещения</w:t>
      </w:r>
      <w:r w:rsidRPr="00BE63A1">
        <w:rPr>
          <w:rFonts w:asciiTheme="majorHAnsi" w:hAnsiTheme="majorHAnsi" w:cs="Times New Roman"/>
          <w:sz w:val="28"/>
          <w:szCs w:val="28"/>
        </w:rPr>
        <w:t>. В ходе тренировки сотрудники</w:t>
      </w:r>
      <w:r w:rsidR="00C960A4" w:rsidRPr="00BE63A1">
        <w:rPr>
          <w:rFonts w:asciiTheme="majorHAnsi" w:hAnsiTheme="majorHAnsi" w:cs="Times New Roman"/>
          <w:sz w:val="28"/>
          <w:szCs w:val="28"/>
        </w:rPr>
        <w:t xml:space="preserve"> </w:t>
      </w:r>
      <w:r w:rsidRPr="00BE63A1">
        <w:rPr>
          <w:rFonts w:asciiTheme="majorHAnsi" w:hAnsiTheme="majorHAnsi" w:cs="Times New Roman"/>
          <w:sz w:val="28"/>
          <w:szCs w:val="28"/>
        </w:rPr>
        <w:t xml:space="preserve">учреждения проявили </w:t>
      </w:r>
      <w:r w:rsidR="003344B6" w:rsidRPr="00BE63A1">
        <w:rPr>
          <w:rFonts w:asciiTheme="majorHAnsi" w:hAnsiTheme="majorHAnsi" w:cs="Times New Roman"/>
          <w:sz w:val="28"/>
          <w:szCs w:val="28"/>
        </w:rPr>
        <w:t>надлежащее</w:t>
      </w:r>
      <w:r w:rsidRPr="00BE63A1">
        <w:rPr>
          <w:rFonts w:asciiTheme="majorHAnsi" w:hAnsiTheme="majorHAnsi" w:cs="Times New Roman"/>
          <w:sz w:val="28"/>
          <w:szCs w:val="28"/>
        </w:rPr>
        <w:t xml:space="preserve"> знание своих обязанностей в случае пожара, показали </w:t>
      </w:r>
      <w:r w:rsidR="00D62622" w:rsidRPr="00BE63A1">
        <w:rPr>
          <w:rFonts w:asciiTheme="majorHAnsi" w:hAnsiTheme="majorHAnsi" w:cs="Times New Roman"/>
          <w:sz w:val="28"/>
          <w:szCs w:val="28"/>
        </w:rPr>
        <w:t>отличную</w:t>
      </w:r>
      <w:r w:rsidRPr="00BE63A1">
        <w:rPr>
          <w:rFonts w:asciiTheme="majorHAnsi" w:hAnsiTheme="majorHAnsi" w:cs="Times New Roman"/>
          <w:sz w:val="28"/>
          <w:szCs w:val="28"/>
        </w:rPr>
        <w:t xml:space="preserve"> слаженность действий</w:t>
      </w:r>
      <w:r w:rsidR="003344B6" w:rsidRPr="00BE63A1">
        <w:rPr>
          <w:rFonts w:asciiTheme="majorHAnsi" w:hAnsiTheme="majorHAnsi" w:cs="Times New Roman"/>
          <w:sz w:val="28"/>
          <w:szCs w:val="28"/>
        </w:rPr>
        <w:t xml:space="preserve"> </w:t>
      </w:r>
      <w:r w:rsidRPr="00BE63A1">
        <w:rPr>
          <w:rFonts w:asciiTheme="majorHAnsi" w:hAnsiTheme="majorHAnsi" w:cs="Times New Roman"/>
          <w:sz w:val="28"/>
          <w:szCs w:val="28"/>
        </w:rPr>
        <w:t>при эвакуации.</w:t>
      </w:r>
    </w:p>
    <w:p w:rsidR="00212614" w:rsidRDefault="00212614" w:rsidP="00366CCD">
      <w:pPr>
        <w:ind w:firstLine="709"/>
        <w:jc w:val="both"/>
        <w:rPr>
          <w:sz w:val="24"/>
          <w:szCs w:val="24"/>
        </w:rPr>
      </w:pPr>
    </w:p>
    <w:p w:rsidR="00E85CE6" w:rsidRDefault="00E85CE6" w:rsidP="00366CCD">
      <w:pPr>
        <w:ind w:firstLine="709"/>
        <w:jc w:val="both"/>
        <w:rPr>
          <w:sz w:val="24"/>
          <w:szCs w:val="24"/>
        </w:rPr>
      </w:pPr>
    </w:p>
    <w:p w:rsidR="00E85CE6" w:rsidRDefault="00E85CE6" w:rsidP="00366CCD">
      <w:pPr>
        <w:ind w:firstLine="709"/>
        <w:jc w:val="both"/>
        <w:rPr>
          <w:sz w:val="24"/>
          <w:szCs w:val="24"/>
        </w:rPr>
      </w:pPr>
    </w:p>
    <w:p w:rsidR="00725A9E" w:rsidRPr="00725A9E" w:rsidRDefault="00725A9E" w:rsidP="00725A9E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0"/>
          <w:szCs w:val="20"/>
          <w:lang w:eastAsia="hi-IN" w:bidi="hi-IN"/>
        </w:rPr>
      </w:pPr>
      <w:r w:rsidRPr="00725A9E">
        <w:rPr>
          <w:rFonts w:ascii="Times New Roman" w:eastAsia="SimSun" w:hAnsi="Times New Roman" w:cs="Mangal"/>
          <w:b/>
          <w:kern w:val="1"/>
          <w:sz w:val="20"/>
          <w:szCs w:val="20"/>
          <w:lang w:eastAsia="hi-IN" w:bidi="hi-IN"/>
        </w:rPr>
        <w:t>О Кадастровой палате по Москве</w:t>
      </w:r>
    </w:p>
    <w:p w:rsidR="00725A9E" w:rsidRPr="00725A9E" w:rsidRDefault="00725A9E" w:rsidP="00725A9E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</w:pPr>
      <w:r w:rsidRPr="00725A9E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Кадастровая палата по Москве (филиал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Москве) – обособленное подразделение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(ФГБУ «ФКП Росреестра»).</w:t>
      </w:r>
    </w:p>
    <w:p w:rsidR="00725A9E" w:rsidRPr="00725A9E" w:rsidRDefault="00725A9E" w:rsidP="00725A9E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</w:pPr>
      <w:r w:rsidRPr="00725A9E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Кадастровая палата по Москве реализует на территории Москвы полномочия ФГБУ «ФКП Росреестра» по приему-выдаче документов на государственный кадастровый учет и государственную регистрацию прав на недвижимое имущество, а также предоставлению сведений, содержащихся в Едином государственном реестре недвижимости.</w:t>
      </w:r>
    </w:p>
    <w:p w:rsidR="00725A9E" w:rsidRPr="00725A9E" w:rsidRDefault="00725A9E" w:rsidP="00725A9E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</w:pPr>
      <w:r w:rsidRPr="00725A9E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_____________________________</w:t>
      </w:r>
    </w:p>
    <w:p w:rsidR="00725A9E" w:rsidRPr="00725A9E" w:rsidRDefault="00725A9E" w:rsidP="00725A9E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0"/>
          <w:szCs w:val="20"/>
          <w:lang w:eastAsia="hi-IN" w:bidi="hi-IN"/>
        </w:rPr>
      </w:pPr>
      <w:r w:rsidRPr="00725A9E">
        <w:rPr>
          <w:rFonts w:ascii="Times New Roman" w:eastAsia="SimSun" w:hAnsi="Times New Roman" w:cs="Mangal"/>
          <w:b/>
          <w:kern w:val="1"/>
          <w:sz w:val="20"/>
          <w:szCs w:val="20"/>
          <w:lang w:eastAsia="hi-IN" w:bidi="hi-IN"/>
        </w:rPr>
        <w:t>Контакты для СМИ</w:t>
      </w:r>
    </w:p>
    <w:p w:rsidR="00725A9E" w:rsidRPr="00725A9E" w:rsidRDefault="00725A9E" w:rsidP="00725A9E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</w:pPr>
      <w:r w:rsidRPr="00725A9E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Филиал ФГБУ «ФКП Росреестра» по Москве</w:t>
      </w:r>
    </w:p>
    <w:p w:rsidR="00725A9E" w:rsidRPr="00725A9E" w:rsidRDefault="00725A9E" w:rsidP="00725A9E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</w:pPr>
      <w:r w:rsidRPr="00725A9E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Москва, Зеленый проспект, 20</w:t>
      </w:r>
    </w:p>
    <w:p w:rsidR="00725A9E" w:rsidRPr="00725A9E" w:rsidRDefault="00725A9E" w:rsidP="00725A9E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</w:pPr>
      <w:r w:rsidRPr="00725A9E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8(495)411-60-19 (вн.23-76)</w:t>
      </w:r>
    </w:p>
    <w:p w:rsidR="00725A9E" w:rsidRPr="00725A9E" w:rsidRDefault="00725A9E" w:rsidP="00725A9E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  <w:r w:rsidRPr="00725A9E">
        <w:rPr>
          <w:rFonts w:ascii="Times New Roman" w:eastAsia="SimSun" w:hAnsi="Times New Roman" w:cs="Mangal"/>
          <w:kern w:val="1"/>
          <w:sz w:val="20"/>
          <w:szCs w:val="20"/>
          <w:lang w:val="en-US" w:eastAsia="hi-IN" w:bidi="hi-IN"/>
        </w:rPr>
        <w:t>press</w:t>
      </w:r>
      <w:r w:rsidRPr="00725A9E">
        <w:rPr>
          <w:rFonts w:ascii="Times New Roman" w:eastAsia="SimSun" w:hAnsi="Times New Roman" w:cs="Mangal"/>
          <w:kern w:val="1"/>
          <w:sz w:val="20"/>
          <w:szCs w:val="20"/>
          <w:lang w:eastAsia="hi-IN" w:bidi="hi-IN"/>
        </w:rPr>
        <w:t>@77.kadastr.ru</w:t>
      </w:r>
      <w:r w:rsidRPr="00725A9E"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  <w:t xml:space="preserve"> </w:t>
      </w:r>
    </w:p>
    <w:p w:rsidR="00B21095" w:rsidRDefault="00B21095"/>
    <w:sectPr w:rsidR="00B21095" w:rsidSect="003344B6">
      <w:headerReference w:type="default" r:id="rId10"/>
      <w:pgSz w:w="11906" w:h="16838"/>
      <w:pgMar w:top="851" w:right="707" w:bottom="568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98D" w:rsidRDefault="0016698D" w:rsidP="00725A9E">
      <w:pPr>
        <w:spacing w:after="0" w:line="240" w:lineRule="auto"/>
      </w:pPr>
      <w:r>
        <w:separator/>
      </w:r>
    </w:p>
  </w:endnote>
  <w:endnote w:type="continuationSeparator" w:id="0">
    <w:p w:rsidR="0016698D" w:rsidRDefault="0016698D" w:rsidP="00725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 Light">
    <w:altName w:val="Calibri"/>
    <w:panose1 w:val="020B0604020202020204"/>
    <w:charset w:val="CC"/>
    <w:family w:val="swiss"/>
    <w:pitch w:val="variable"/>
    <w:sig w:usb0="00000001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98D" w:rsidRDefault="0016698D" w:rsidP="00725A9E">
      <w:pPr>
        <w:spacing w:after="0" w:line="240" w:lineRule="auto"/>
      </w:pPr>
      <w:r>
        <w:separator/>
      </w:r>
    </w:p>
  </w:footnote>
  <w:footnote w:type="continuationSeparator" w:id="0">
    <w:p w:rsidR="0016698D" w:rsidRDefault="0016698D" w:rsidP="00725A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4868063"/>
      <w:docPartObj>
        <w:docPartGallery w:val="Page Numbers (Top of Page)"/>
        <w:docPartUnique/>
      </w:docPartObj>
    </w:sdtPr>
    <w:sdtEndPr/>
    <w:sdtContent>
      <w:p w:rsidR="003344B6" w:rsidRDefault="003344B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26E4">
          <w:rPr>
            <w:noProof/>
          </w:rPr>
          <w:t>2</w:t>
        </w:r>
        <w:r>
          <w:fldChar w:fldCharType="end"/>
        </w:r>
      </w:p>
    </w:sdtContent>
  </w:sdt>
  <w:p w:rsidR="003344B6" w:rsidRDefault="003344B6">
    <w:pPr>
      <w:pStyle w:val="ac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A9E"/>
    <w:rsid w:val="00037DF9"/>
    <w:rsid w:val="0016698D"/>
    <w:rsid w:val="001A0612"/>
    <w:rsid w:val="00212614"/>
    <w:rsid w:val="003344B6"/>
    <w:rsid w:val="00366CCD"/>
    <w:rsid w:val="00387789"/>
    <w:rsid w:val="00422149"/>
    <w:rsid w:val="00427AAC"/>
    <w:rsid w:val="00456494"/>
    <w:rsid w:val="004A26E0"/>
    <w:rsid w:val="005D26E4"/>
    <w:rsid w:val="006F4685"/>
    <w:rsid w:val="007124A4"/>
    <w:rsid w:val="00715B8B"/>
    <w:rsid w:val="00722F68"/>
    <w:rsid w:val="00725A9E"/>
    <w:rsid w:val="0087153B"/>
    <w:rsid w:val="008842C8"/>
    <w:rsid w:val="00896998"/>
    <w:rsid w:val="008C4C3F"/>
    <w:rsid w:val="00902C26"/>
    <w:rsid w:val="00923313"/>
    <w:rsid w:val="009F7F7A"/>
    <w:rsid w:val="00A270AF"/>
    <w:rsid w:val="00B21095"/>
    <w:rsid w:val="00BE63A1"/>
    <w:rsid w:val="00C65BE0"/>
    <w:rsid w:val="00C960A4"/>
    <w:rsid w:val="00D1282A"/>
    <w:rsid w:val="00D4615C"/>
    <w:rsid w:val="00D62622"/>
    <w:rsid w:val="00D914F6"/>
    <w:rsid w:val="00D95183"/>
    <w:rsid w:val="00E85CE6"/>
    <w:rsid w:val="00EB1695"/>
    <w:rsid w:val="00ED0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4F6"/>
  </w:style>
  <w:style w:type="paragraph" w:styleId="1">
    <w:name w:val="heading 1"/>
    <w:basedOn w:val="a"/>
    <w:next w:val="a"/>
    <w:link w:val="10"/>
    <w:uiPriority w:val="9"/>
    <w:qFormat/>
    <w:rsid w:val="008C4C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semiHidden/>
    <w:unhideWhenUsed/>
    <w:rsid w:val="00725A9E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725A9E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725A9E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a6">
    <w:name w:val="footnote text"/>
    <w:basedOn w:val="a"/>
    <w:link w:val="a7"/>
    <w:uiPriority w:val="99"/>
    <w:semiHidden/>
    <w:unhideWhenUsed/>
    <w:rsid w:val="00725A9E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725A9E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725A9E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366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66CC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C4C3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b">
    <w:name w:val="Normal (Web)"/>
    <w:basedOn w:val="a"/>
    <w:uiPriority w:val="99"/>
    <w:semiHidden/>
    <w:unhideWhenUsed/>
    <w:rsid w:val="009F7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3344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344B6"/>
  </w:style>
  <w:style w:type="paragraph" w:styleId="ae">
    <w:name w:val="footer"/>
    <w:basedOn w:val="a"/>
    <w:link w:val="af"/>
    <w:uiPriority w:val="99"/>
    <w:unhideWhenUsed/>
    <w:rsid w:val="003344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344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4F6"/>
  </w:style>
  <w:style w:type="paragraph" w:styleId="1">
    <w:name w:val="heading 1"/>
    <w:basedOn w:val="a"/>
    <w:next w:val="a"/>
    <w:link w:val="10"/>
    <w:uiPriority w:val="9"/>
    <w:qFormat/>
    <w:rsid w:val="008C4C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semiHidden/>
    <w:unhideWhenUsed/>
    <w:rsid w:val="00725A9E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725A9E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725A9E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a6">
    <w:name w:val="footnote text"/>
    <w:basedOn w:val="a"/>
    <w:link w:val="a7"/>
    <w:uiPriority w:val="99"/>
    <w:semiHidden/>
    <w:unhideWhenUsed/>
    <w:rsid w:val="00725A9E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725A9E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725A9E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366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66CC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C4C3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b">
    <w:name w:val="Normal (Web)"/>
    <w:basedOn w:val="a"/>
    <w:uiPriority w:val="99"/>
    <w:semiHidden/>
    <w:unhideWhenUsed/>
    <w:rsid w:val="009F7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3344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344B6"/>
  </w:style>
  <w:style w:type="paragraph" w:styleId="ae">
    <w:name w:val="footer"/>
    <w:basedOn w:val="a"/>
    <w:link w:val="af"/>
    <w:uiPriority w:val="99"/>
    <w:unhideWhenUsed/>
    <w:rsid w:val="003344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344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9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1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9A88CC-6EEF-4097-A292-CB24F1FD3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Дмитриенко Тамара Алексеевна</dc:creator>
  <cp:lastModifiedBy>Пак Ирина Анатольевна</cp:lastModifiedBy>
  <cp:revision>2</cp:revision>
  <cp:lastPrinted>2018-04-04T15:20:00Z</cp:lastPrinted>
  <dcterms:created xsi:type="dcterms:W3CDTF">2018-04-26T07:48:00Z</dcterms:created>
  <dcterms:modified xsi:type="dcterms:W3CDTF">2018-04-26T07:48:00Z</dcterms:modified>
</cp:coreProperties>
</file>